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380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0069-01-2026-000579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64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Некрасова Дмитрия Евгеньевича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Некрасов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</w:t>
      </w:r>
      <w:r>
        <w:rPr>
          <w:rFonts w:ascii="Times New Roman" w:eastAsia="Times New Roman" w:hAnsi="Times New Roman" w:cs="Times New Roman"/>
        </w:rPr>
        <w:t>ы, касающиеся деятельности ООО УК «ВОЗРОЖДЕНИЕ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43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>2023-2023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532/15/311/МЗ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27.02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Некрасов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Некрасова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силу</w:t>
      </w:r>
      <w:r>
        <w:rPr>
          <w:rFonts w:ascii="Times New Roman" w:eastAsia="Times New Roman" w:hAnsi="Times New Roman" w:cs="Times New Roman"/>
        </w:rPr>
        <w:t xml:space="preserve">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Некрасова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532/15/311/МЗ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24.01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4247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25638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 xml:space="preserve"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</w:t>
      </w:r>
      <w:r>
        <w:rPr>
          <w:rFonts w:ascii="Times New Roman" w:eastAsia="Times New Roman" w:hAnsi="Times New Roman" w:cs="Times New Roman"/>
        </w:rPr>
        <w:t>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Некрасова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30.10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2640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Некрасова Дмитрия Евгеньевича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0412365400695003802615101.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380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5">
    <w:name w:val="cat-UserDefined grp-4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